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Hlk24459474"/>
    <w:p w14:paraId="091123A9" w14:textId="77777777" w:rsidR="00BA5441" w:rsidRDefault="00BA5441" w:rsidP="00043CC4">
      <w:pPr>
        <w:jc w:val="center"/>
        <w:rPr>
          <w:b/>
          <w:sz w:val="36"/>
          <w:szCs w:val="36"/>
        </w:rPr>
      </w:pPr>
      <w:r w:rsidRPr="00BA5441">
        <w:rPr>
          <w:b/>
          <w:noProof/>
          <w:sz w:val="36"/>
          <w:szCs w:val="36"/>
        </w:rPr>
        <mc:AlternateContent>
          <mc:Choice Requires="wps">
            <w:drawing>
              <wp:anchor distT="0" distB="0" distL="114300" distR="114300" simplePos="0" relativeHeight="251660288" behindDoc="0" locked="0" layoutInCell="1" allowOverlap="1" wp14:anchorId="26CCF61F" wp14:editId="200AC799">
                <wp:simplePos x="0" y="0"/>
                <wp:positionH relativeFrom="column">
                  <wp:posOffset>4411677</wp:posOffset>
                </wp:positionH>
                <wp:positionV relativeFrom="paragraph">
                  <wp:posOffset>-589694</wp:posOffset>
                </wp:positionV>
                <wp:extent cx="1582310" cy="1033669"/>
                <wp:effectExtent l="0" t="0" r="18415" b="14605"/>
                <wp:wrapNone/>
                <wp:docPr id="3" name="Zone de texte 3"/>
                <wp:cNvGraphicFramePr/>
                <a:graphic xmlns:a="http://schemas.openxmlformats.org/drawingml/2006/main">
                  <a:graphicData uri="http://schemas.microsoft.com/office/word/2010/wordprocessingShape">
                    <wps:wsp>
                      <wps:cNvSpPr txBox="1"/>
                      <wps:spPr>
                        <a:xfrm>
                          <a:off x="0" y="0"/>
                          <a:ext cx="1582310" cy="1033669"/>
                        </a:xfrm>
                        <a:prstGeom prst="rect">
                          <a:avLst/>
                        </a:prstGeom>
                        <a:solidFill>
                          <a:schemeClr val="lt1"/>
                        </a:solidFill>
                        <a:ln w="6350">
                          <a:solidFill>
                            <a:schemeClr val="bg1"/>
                          </a:solidFill>
                        </a:ln>
                      </wps:spPr>
                      <wps:txbx>
                        <w:txbxContent>
                          <w:p w14:paraId="09093D23" w14:textId="77777777" w:rsidR="00BA5441" w:rsidRDefault="00BA5441">
                            <w:r>
                              <w:rPr>
                                <w:noProof/>
                              </w:rPr>
                              <w:drawing>
                                <wp:inline distT="0" distB="0" distL="0" distR="0" wp14:anchorId="1E4A5D98" wp14:editId="25F548CB">
                                  <wp:extent cx="1383163" cy="978010"/>
                                  <wp:effectExtent l="0" t="0" r="762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 marque jpeg.jpg"/>
                                          <pic:cNvPicPr/>
                                        </pic:nvPicPr>
                                        <pic:blipFill>
                                          <a:blip r:embed="rId7">
                                            <a:extLst>
                                              <a:ext uri="{28A0092B-C50C-407E-A947-70E740481C1C}">
                                                <a14:useLocalDpi xmlns:a14="http://schemas.microsoft.com/office/drawing/2010/main" val="0"/>
                                              </a:ext>
                                            </a:extLst>
                                          </a:blip>
                                          <a:stretch>
                                            <a:fillRect/>
                                          </a:stretch>
                                        </pic:blipFill>
                                        <pic:spPr>
                                          <a:xfrm>
                                            <a:off x="0" y="0"/>
                                            <a:ext cx="1387508" cy="98108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CCF61F" id="_x0000_t202" coordsize="21600,21600" o:spt="202" path="m,l,21600r21600,l21600,xe">
                <v:stroke joinstyle="miter"/>
                <v:path gradientshapeok="t" o:connecttype="rect"/>
              </v:shapetype>
              <v:shape id="Zone de texte 3" o:spid="_x0000_s1026" type="#_x0000_t202" style="position:absolute;left:0;text-align:left;margin-left:347.4pt;margin-top:-46.45pt;width:124.6pt;height:81.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" fillcolor="white [3201]" strokecolor="white [3212]" strokeweight=".5pt">
                <v:textbox>
                  <w:txbxContent>
                    <w:p w14:paraId="09093D23" w14:textId="77777777" w:rsidR="00BA5441" w:rsidRDefault="00BA5441">
                      <w:r>
                        <w:rPr>
                          <w:noProof/>
                        </w:rPr>
                        <w:drawing>
                          <wp:inline distT="0" distB="0" distL="0" distR="0" wp14:anchorId="1E4A5D98" wp14:editId="25F548CB">
                            <wp:extent cx="1383163" cy="978010"/>
                            <wp:effectExtent l="0" t="0" r="762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 marque jpeg.jpg"/>
                                    <pic:cNvPicPr/>
                                  </pic:nvPicPr>
                                  <pic:blipFill>
                                    <a:blip r:embed="rId8">
                                      <a:extLst>
                                        <a:ext uri="{28A0092B-C50C-407E-A947-70E740481C1C}">
                                          <a14:useLocalDpi xmlns:a14="http://schemas.microsoft.com/office/drawing/2010/main" val="0"/>
                                        </a:ext>
                                      </a:extLst>
                                    </a:blip>
                                    <a:stretch>
                                      <a:fillRect/>
                                    </a:stretch>
                                  </pic:blipFill>
                                  <pic:spPr>
                                    <a:xfrm>
                                      <a:off x="0" y="0"/>
                                      <a:ext cx="1387508" cy="981082"/>
                                    </a:xfrm>
                                    <a:prstGeom prst="rect">
                                      <a:avLst/>
                                    </a:prstGeom>
                                  </pic:spPr>
                                </pic:pic>
                              </a:graphicData>
                            </a:graphic>
                          </wp:inline>
                        </w:drawing>
                      </w:r>
                    </w:p>
                  </w:txbxContent>
                </v:textbox>
              </v:shape>
            </w:pict>
          </mc:Fallback>
        </mc:AlternateContent>
      </w:r>
      <w:r w:rsidRPr="00BA5441">
        <w:rPr>
          <w:b/>
          <w:noProof/>
          <w:sz w:val="36"/>
          <w:szCs w:val="36"/>
        </w:rPr>
        <mc:AlternateContent>
          <mc:Choice Requires="wps">
            <w:drawing>
              <wp:anchor distT="0" distB="0" distL="114300" distR="114300" simplePos="0" relativeHeight="251659264" behindDoc="0" locked="0" layoutInCell="1" allowOverlap="1" wp14:anchorId="5898053C" wp14:editId="5B0DA1AB">
                <wp:simplePos x="0" y="0"/>
                <wp:positionH relativeFrom="column">
                  <wp:posOffset>-223934</wp:posOffset>
                </wp:positionH>
                <wp:positionV relativeFrom="paragraph">
                  <wp:posOffset>-621499</wp:posOffset>
                </wp:positionV>
                <wp:extent cx="1192696" cy="874643"/>
                <wp:effectExtent l="0" t="0" r="26670" b="20955"/>
                <wp:wrapNone/>
                <wp:docPr id="1" name="Zone de texte 1"/>
                <wp:cNvGraphicFramePr/>
                <a:graphic xmlns:a="http://schemas.openxmlformats.org/drawingml/2006/main">
                  <a:graphicData uri="http://schemas.microsoft.com/office/word/2010/wordprocessingShape">
                    <wps:wsp>
                      <wps:cNvSpPr txBox="1"/>
                      <wps:spPr>
                        <a:xfrm>
                          <a:off x="0" y="0"/>
                          <a:ext cx="1192696" cy="874643"/>
                        </a:xfrm>
                        <a:prstGeom prst="rect">
                          <a:avLst/>
                        </a:prstGeom>
                        <a:solidFill>
                          <a:schemeClr val="lt1"/>
                        </a:solidFill>
                        <a:ln w="6350">
                          <a:solidFill>
                            <a:schemeClr val="bg1"/>
                          </a:solidFill>
                        </a:ln>
                      </wps:spPr>
                      <wps:txbx>
                        <w:txbxContent>
                          <w:p w14:paraId="08B7CE00" w14:textId="77777777" w:rsidR="00BA5441" w:rsidRDefault="00BA5441">
                            <w:r>
                              <w:rPr>
                                <w:noProof/>
                              </w:rPr>
                              <w:drawing>
                                <wp:inline distT="0" distB="0" distL="0" distR="0" wp14:anchorId="4DF64C8B" wp14:editId="7CE33E31">
                                  <wp:extent cx="941705" cy="688975"/>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_ccpl.jpg"/>
                                          <pic:cNvPicPr/>
                                        </pic:nvPicPr>
                                        <pic:blipFill>
                                          <a:blip r:embed="rId9">
                                            <a:extLst>
                                              <a:ext uri="{28A0092B-C50C-407E-A947-70E740481C1C}">
                                                <a14:useLocalDpi xmlns:a14="http://schemas.microsoft.com/office/drawing/2010/main" val="0"/>
                                              </a:ext>
                                            </a:extLst>
                                          </a:blip>
                                          <a:stretch>
                                            <a:fillRect/>
                                          </a:stretch>
                                        </pic:blipFill>
                                        <pic:spPr>
                                          <a:xfrm>
                                            <a:off x="0" y="0"/>
                                            <a:ext cx="941705" cy="68897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98053C" id="Zone de texte 1" o:spid="_x0000_s1027" type="#_x0000_t202" style="position:absolute;left:0;text-align:left;margin-left:-17.65pt;margin-top:-48.95pt;width:93.9pt;height:68.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" fillcolor="white [3201]" strokecolor="white [3212]" strokeweight=".5pt">
                <v:textbox>
                  <w:txbxContent>
                    <w:p w14:paraId="08B7CE00" w14:textId="77777777" w:rsidR="00BA5441" w:rsidRDefault="00BA5441">
                      <w:r>
                        <w:rPr>
                          <w:noProof/>
                        </w:rPr>
                        <w:drawing>
                          <wp:inline distT="0" distB="0" distL="0" distR="0" wp14:anchorId="4DF64C8B" wp14:editId="7CE33E31">
                            <wp:extent cx="941705" cy="688975"/>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_ccpl.jpg"/>
                                    <pic:cNvPicPr/>
                                  </pic:nvPicPr>
                                  <pic:blipFill>
                                    <a:blip r:embed="rId10">
                                      <a:extLst>
                                        <a:ext uri="{28A0092B-C50C-407E-A947-70E740481C1C}">
                                          <a14:useLocalDpi xmlns:a14="http://schemas.microsoft.com/office/drawing/2010/main" val="0"/>
                                        </a:ext>
                                      </a:extLst>
                                    </a:blip>
                                    <a:stretch>
                                      <a:fillRect/>
                                    </a:stretch>
                                  </pic:blipFill>
                                  <pic:spPr>
                                    <a:xfrm>
                                      <a:off x="0" y="0"/>
                                      <a:ext cx="941705" cy="688975"/>
                                    </a:xfrm>
                                    <a:prstGeom prst="rect">
                                      <a:avLst/>
                                    </a:prstGeom>
                                  </pic:spPr>
                                </pic:pic>
                              </a:graphicData>
                            </a:graphic>
                          </wp:inline>
                        </w:drawing>
                      </w:r>
                    </w:p>
                  </w:txbxContent>
                </v:textbox>
              </v:shape>
            </w:pict>
          </mc:Fallback>
        </mc:AlternateContent>
      </w:r>
    </w:p>
    <w:p w14:paraId="7191CA75" w14:textId="77777777" w:rsidR="00BA5441" w:rsidRDefault="00BA5441" w:rsidP="00043CC4">
      <w:pPr>
        <w:jc w:val="center"/>
        <w:rPr>
          <w:b/>
          <w:sz w:val="36"/>
          <w:szCs w:val="36"/>
        </w:rPr>
      </w:pPr>
      <w:r>
        <w:rPr>
          <w:b/>
          <w:sz w:val="36"/>
          <w:szCs w:val="36"/>
        </w:rPr>
        <w:t>Communauté de Communes du Pays Loudunais</w:t>
      </w:r>
    </w:p>
    <w:p w14:paraId="0110CFF6" w14:textId="77777777" w:rsidR="00584A77" w:rsidRDefault="00BA5441" w:rsidP="00043CC4">
      <w:pPr>
        <w:jc w:val="center"/>
        <w:rPr>
          <w:b/>
          <w:sz w:val="36"/>
          <w:szCs w:val="36"/>
        </w:rPr>
      </w:pPr>
      <w:r>
        <w:rPr>
          <w:b/>
          <w:sz w:val="36"/>
          <w:szCs w:val="36"/>
        </w:rPr>
        <w:t>D</w:t>
      </w:r>
      <w:r w:rsidR="00025AEB" w:rsidRPr="00BA5441">
        <w:rPr>
          <w:b/>
          <w:sz w:val="36"/>
          <w:szCs w:val="36"/>
        </w:rPr>
        <w:t>éveloppement économique</w:t>
      </w:r>
    </w:p>
    <w:p w14:paraId="7D06C1BE" w14:textId="77777777" w:rsidR="00BA5441" w:rsidRPr="00BA5441" w:rsidRDefault="00BA5441" w:rsidP="00043CC4">
      <w:pPr>
        <w:jc w:val="center"/>
        <w:rPr>
          <w:b/>
          <w:sz w:val="36"/>
          <w:szCs w:val="36"/>
        </w:rPr>
      </w:pPr>
      <w:r>
        <w:rPr>
          <w:b/>
          <w:sz w:val="36"/>
          <w:szCs w:val="36"/>
        </w:rPr>
        <w:t xml:space="preserve">Dispositif d’aides aux </w:t>
      </w:r>
      <w:r w:rsidR="008857AD">
        <w:rPr>
          <w:b/>
          <w:sz w:val="36"/>
          <w:szCs w:val="36"/>
        </w:rPr>
        <w:t>Très Petites E</w:t>
      </w:r>
      <w:r>
        <w:rPr>
          <w:b/>
          <w:sz w:val="36"/>
          <w:szCs w:val="36"/>
        </w:rPr>
        <w:t>ntreprises</w:t>
      </w:r>
      <w:r w:rsidR="008857AD">
        <w:rPr>
          <w:b/>
          <w:sz w:val="36"/>
          <w:szCs w:val="36"/>
        </w:rPr>
        <w:t xml:space="preserve"> (TPE)</w:t>
      </w:r>
    </w:p>
    <w:p w14:paraId="07438AC4" w14:textId="77777777" w:rsidR="00025AEB" w:rsidRDefault="00025AEB"/>
    <w:p w14:paraId="452F4011" w14:textId="30F44AEB" w:rsidR="00025AEB" w:rsidRDefault="00025AEB" w:rsidP="00BA5441">
      <w:pPr>
        <w:jc w:val="center"/>
      </w:pPr>
      <w:r>
        <w:t>Règlement applicable au programme d’aides financières aux entreprises 20</w:t>
      </w:r>
      <w:r w:rsidR="002E0DCD">
        <w:t>20</w:t>
      </w:r>
      <w:r>
        <w:t xml:space="preserve"> – 202</w:t>
      </w:r>
      <w:r w:rsidR="009750DE">
        <w:t>2</w:t>
      </w:r>
    </w:p>
    <w:p w14:paraId="40B9B53A" w14:textId="77777777" w:rsidR="00025AEB" w:rsidRDefault="00025AEB"/>
    <w:p w14:paraId="2F6A3EE0" w14:textId="77777777" w:rsidR="00025AEB" w:rsidRPr="00043CC4" w:rsidRDefault="00025AEB">
      <w:pPr>
        <w:rPr>
          <w:b/>
        </w:rPr>
      </w:pPr>
      <w:r w:rsidRPr="00043CC4">
        <w:rPr>
          <w:b/>
        </w:rPr>
        <w:t>Introduction :</w:t>
      </w:r>
    </w:p>
    <w:p w14:paraId="19FAD1D2" w14:textId="0683E00C" w:rsidR="00025AEB" w:rsidRDefault="00025AEB" w:rsidP="00043CC4">
      <w:pPr>
        <w:jc w:val="both"/>
      </w:pPr>
      <w:bookmarkStart w:id="1" w:name="_Hlk24447295"/>
      <w:r>
        <w:t xml:space="preserve">Ce programme d’aides financières aux entreprises, conduit par la Communauté de Communes du Pays Loudunais </w:t>
      </w:r>
      <w:r w:rsidR="00043CC4">
        <w:t xml:space="preserve">(CCPL) </w:t>
      </w:r>
      <w:r>
        <w:t>sur la période 20</w:t>
      </w:r>
      <w:r w:rsidR="00CF45CE">
        <w:t>20</w:t>
      </w:r>
      <w:r>
        <w:t>-202</w:t>
      </w:r>
      <w:r w:rsidR="009750DE">
        <w:t>2</w:t>
      </w:r>
      <w:r>
        <w:t xml:space="preserve"> s’adresse aux créateurs/créatrices d’entreprises, entreprises en développement et repreneurs d’entreprises</w:t>
      </w:r>
      <w:r w:rsidR="00BA5441">
        <w:t>,</w:t>
      </w:r>
      <w:r>
        <w:t xml:space="preserve"> ayant le statut de TPE</w:t>
      </w:r>
      <w:r w:rsidR="00BA5441">
        <w:t>,</w:t>
      </w:r>
      <w:r>
        <w:t xml:space="preserve"> du commerce, de l’artisanat et des services. Le siège social ou l’établissement devra être situé sur l’une des communes du Pays Loudunais.</w:t>
      </w:r>
    </w:p>
    <w:bookmarkEnd w:id="1"/>
    <w:p w14:paraId="465032D7" w14:textId="77777777" w:rsidR="00693433" w:rsidRDefault="00693433">
      <w:pPr>
        <w:rPr>
          <w:b/>
        </w:rPr>
      </w:pPr>
    </w:p>
    <w:p w14:paraId="0DBB3BDF" w14:textId="77777777" w:rsidR="00025AEB" w:rsidRPr="00043CC4" w:rsidRDefault="00025AEB">
      <w:pPr>
        <w:rPr>
          <w:b/>
        </w:rPr>
      </w:pPr>
      <w:r w:rsidRPr="00043CC4">
        <w:rPr>
          <w:b/>
        </w:rPr>
        <w:t>Objectif :</w:t>
      </w:r>
    </w:p>
    <w:p w14:paraId="62F4A4B7" w14:textId="77777777" w:rsidR="00025AEB" w:rsidRDefault="00025AEB">
      <w:bookmarkStart w:id="2" w:name="_Hlk24447318"/>
      <w:r>
        <w:t>Ce programme d’aide a pour but  de</w:t>
      </w:r>
      <w:r w:rsidR="00BA5441">
        <w:t> :</w:t>
      </w:r>
    </w:p>
    <w:p w14:paraId="5E5FDDFD" w14:textId="77777777" w:rsidR="00025AEB" w:rsidRDefault="00025AEB" w:rsidP="00025AEB">
      <w:pPr>
        <w:pStyle w:val="Paragraphedeliste"/>
        <w:numPr>
          <w:ilvl w:val="0"/>
          <w:numId w:val="1"/>
        </w:numPr>
      </w:pPr>
      <w:r>
        <w:t>Soutenir les projets territoriaux favorisant le maintien et le développement de services marchands de proximité pour offrir une qualité de vie et les services indispensables à la population locale</w:t>
      </w:r>
      <w:r w:rsidR="00BA5441">
        <w:t>.</w:t>
      </w:r>
    </w:p>
    <w:p w14:paraId="1ED42720" w14:textId="77777777" w:rsidR="00025AEB" w:rsidRDefault="00025AEB" w:rsidP="00025AEB">
      <w:pPr>
        <w:pStyle w:val="Paragraphedeliste"/>
        <w:numPr>
          <w:ilvl w:val="0"/>
          <w:numId w:val="1"/>
        </w:numPr>
      </w:pPr>
      <w:r>
        <w:t>Consolider les petites entreprises</w:t>
      </w:r>
      <w:r w:rsidR="00BA5441">
        <w:t>.</w:t>
      </w:r>
    </w:p>
    <w:p w14:paraId="4BEDC5E6" w14:textId="77777777" w:rsidR="00025AEB" w:rsidRDefault="00025AEB" w:rsidP="00025AEB">
      <w:pPr>
        <w:pStyle w:val="Paragraphedeliste"/>
        <w:numPr>
          <w:ilvl w:val="0"/>
          <w:numId w:val="1"/>
        </w:numPr>
      </w:pPr>
      <w:r>
        <w:t>Favoriser la prise en compte du développement durable par les petites entreprises</w:t>
      </w:r>
      <w:r w:rsidR="00BA5441">
        <w:t>.</w:t>
      </w:r>
    </w:p>
    <w:p w14:paraId="7BCDE922" w14:textId="77777777" w:rsidR="00025AEB" w:rsidRPr="00BA5441" w:rsidRDefault="00025AEB" w:rsidP="00025AEB">
      <w:pPr>
        <w:pStyle w:val="Paragraphedeliste"/>
        <w:numPr>
          <w:ilvl w:val="0"/>
          <w:numId w:val="1"/>
        </w:numPr>
      </w:pPr>
      <w:r w:rsidRPr="00BA5441">
        <w:t>Renforcer l’attractivité du territoire par la rénovation des façades et vitrines commerciales</w:t>
      </w:r>
      <w:r w:rsidR="00BA5441">
        <w:t>.</w:t>
      </w:r>
    </w:p>
    <w:p w14:paraId="2575C2BA" w14:textId="77777777" w:rsidR="00025AEB" w:rsidRPr="00BA5441" w:rsidRDefault="00025AEB" w:rsidP="00025AEB">
      <w:pPr>
        <w:pStyle w:val="Paragraphedeliste"/>
        <w:numPr>
          <w:ilvl w:val="0"/>
          <w:numId w:val="1"/>
        </w:numPr>
      </w:pPr>
      <w:r w:rsidRPr="00BA5441">
        <w:t>Favoriser la pérennité des entreprises par la rénovation de leur outil de travail</w:t>
      </w:r>
      <w:r w:rsidR="00BA5441">
        <w:t>.</w:t>
      </w:r>
    </w:p>
    <w:bookmarkEnd w:id="2"/>
    <w:p w14:paraId="31BC1956" w14:textId="77777777" w:rsidR="00025AEB" w:rsidRPr="00025AEB" w:rsidRDefault="00025AEB" w:rsidP="00025AEB"/>
    <w:p w14:paraId="1824C1D3" w14:textId="77777777" w:rsidR="00025AEB" w:rsidRPr="00043CC4" w:rsidRDefault="00025AEB" w:rsidP="00025AEB">
      <w:pPr>
        <w:rPr>
          <w:b/>
        </w:rPr>
      </w:pPr>
      <w:r w:rsidRPr="00043CC4">
        <w:rPr>
          <w:b/>
        </w:rPr>
        <w:t>Bén</w:t>
      </w:r>
      <w:r w:rsidR="00B12638" w:rsidRPr="00043CC4">
        <w:rPr>
          <w:b/>
        </w:rPr>
        <w:t>é</w:t>
      </w:r>
      <w:r w:rsidRPr="00043CC4">
        <w:rPr>
          <w:b/>
        </w:rPr>
        <w:t>ficiaires :</w:t>
      </w:r>
    </w:p>
    <w:p w14:paraId="552C7D5D" w14:textId="77777777" w:rsidR="00B12638" w:rsidRDefault="00B12638" w:rsidP="00B12638">
      <w:pPr>
        <w:pStyle w:val="Paragraphedeliste"/>
        <w:numPr>
          <w:ilvl w:val="0"/>
          <w:numId w:val="1"/>
        </w:numPr>
      </w:pPr>
      <w:r>
        <w:t>Entreprises situées sur le Pays Loudunais</w:t>
      </w:r>
      <w:r w:rsidR="00DD4A63">
        <w:t xml:space="preserve"> (siège social ou établ</w:t>
      </w:r>
      <w:r w:rsidR="0054440D">
        <w:t>issement)</w:t>
      </w:r>
      <w:r w:rsidR="00BA5441">
        <w:t>.</w:t>
      </w:r>
    </w:p>
    <w:p w14:paraId="26D23E17" w14:textId="77777777" w:rsidR="0054440D" w:rsidRDefault="0054440D" w:rsidP="00B12638">
      <w:pPr>
        <w:pStyle w:val="Paragraphedeliste"/>
        <w:numPr>
          <w:ilvl w:val="0"/>
          <w:numId w:val="1"/>
        </w:numPr>
      </w:pPr>
      <w:r>
        <w:t>Entreprise en phase de création, de reprise ou de développement ayant une activité artisanale, commerciale, de commerce de détail ou de services de moins de 10 salariés, inscrite au Répertoire des Métiers (RM) ou au Registre du Commerce et des Services (RCS) et réalisant un chiffre d’affaires annuel inférieur à 900 000 euros HT (par entreprise et non par établissement)</w:t>
      </w:r>
      <w:r w:rsidR="00BA5441">
        <w:t>.</w:t>
      </w:r>
    </w:p>
    <w:p w14:paraId="6AA4C202" w14:textId="77777777" w:rsidR="0054440D" w:rsidRDefault="0054440D" w:rsidP="00B12638">
      <w:pPr>
        <w:pStyle w:val="Paragraphedeliste"/>
        <w:numPr>
          <w:ilvl w:val="0"/>
          <w:numId w:val="1"/>
        </w:numPr>
      </w:pPr>
      <w:r>
        <w:t>Entreprise en règle au regard de ses obligations fiscales et sociales</w:t>
      </w:r>
      <w:r w:rsidR="00BA5441">
        <w:t>.</w:t>
      </w:r>
    </w:p>
    <w:p w14:paraId="4DB3B5C5" w14:textId="77777777" w:rsidR="0054440D" w:rsidRPr="00043CC4" w:rsidRDefault="0054440D" w:rsidP="0054440D">
      <w:pPr>
        <w:rPr>
          <w:b/>
        </w:rPr>
      </w:pPr>
      <w:r w:rsidRPr="00043CC4">
        <w:rPr>
          <w:b/>
        </w:rPr>
        <w:t>Sont notamment exclues :</w:t>
      </w:r>
    </w:p>
    <w:p w14:paraId="025127C1" w14:textId="77777777" w:rsidR="0054440D" w:rsidRDefault="0054440D" w:rsidP="0054440D">
      <w:pPr>
        <w:pStyle w:val="Paragraphedeliste"/>
        <w:numPr>
          <w:ilvl w:val="0"/>
          <w:numId w:val="1"/>
        </w:numPr>
      </w:pPr>
      <w:r>
        <w:t>Les micro-entreprises</w:t>
      </w:r>
      <w:r w:rsidR="00BA5441">
        <w:t>,</w:t>
      </w:r>
    </w:p>
    <w:p w14:paraId="7E6EBAC7" w14:textId="77777777" w:rsidR="0054440D" w:rsidRDefault="0054440D" w:rsidP="0054440D">
      <w:pPr>
        <w:pStyle w:val="Paragraphedeliste"/>
        <w:numPr>
          <w:ilvl w:val="0"/>
          <w:numId w:val="1"/>
        </w:numPr>
      </w:pPr>
      <w:r>
        <w:t>Les Société</w:t>
      </w:r>
      <w:r w:rsidR="00693433">
        <w:t>s</w:t>
      </w:r>
      <w:r>
        <w:t xml:space="preserve"> Civile</w:t>
      </w:r>
      <w:r w:rsidR="00693433">
        <w:t>s</w:t>
      </w:r>
      <w:r>
        <w:t xml:space="preserve"> Immobilières (SCI)</w:t>
      </w:r>
      <w:r w:rsidR="00BA5441">
        <w:t>,</w:t>
      </w:r>
    </w:p>
    <w:p w14:paraId="79004FD0" w14:textId="77777777" w:rsidR="0054440D" w:rsidRDefault="0054440D" w:rsidP="0054440D">
      <w:pPr>
        <w:pStyle w:val="Paragraphedeliste"/>
        <w:numPr>
          <w:ilvl w:val="0"/>
          <w:numId w:val="1"/>
        </w:numPr>
      </w:pPr>
      <w:r>
        <w:t>Les cotisants solidaires agricoles</w:t>
      </w:r>
      <w:r w:rsidR="00BA5441">
        <w:t>.</w:t>
      </w:r>
    </w:p>
    <w:p w14:paraId="1C02E882" w14:textId="77777777" w:rsidR="0054440D" w:rsidRPr="00043CC4" w:rsidRDefault="0054440D" w:rsidP="0054440D">
      <w:pPr>
        <w:ind w:left="360"/>
        <w:rPr>
          <w:b/>
        </w:rPr>
      </w:pPr>
      <w:r w:rsidRPr="00043CC4">
        <w:rPr>
          <w:b/>
        </w:rPr>
        <w:lastRenderedPageBreak/>
        <w:t>Et les activités suivantes :</w:t>
      </w:r>
    </w:p>
    <w:p w14:paraId="369E8623" w14:textId="77777777" w:rsidR="006928D2" w:rsidRPr="006928D2" w:rsidRDefault="006928D2" w:rsidP="006928D2">
      <w:pPr>
        <w:numPr>
          <w:ilvl w:val="0"/>
          <w:numId w:val="3"/>
        </w:numPr>
        <w:spacing w:before="100" w:beforeAutospacing="1" w:after="100" w:afterAutospacing="1" w:line="240" w:lineRule="auto"/>
      </w:pPr>
      <w:r w:rsidRPr="006928D2">
        <w:t>Les commerces d'une surface de vente supérieure à 300 m² (grande distribution),</w:t>
      </w:r>
    </w:p>
    <w:p w14:paraId="7A8CCE6B" w14:textId="77777777" w:rsidR="006928D2" w:rsidRPr="006928D2" w:rsidRDefault="006928D2" w:rsidP="006928D2">
      <w:pPr>
        <w:numPr>
          <w:ilvl w:val="0"/>
          <w:numId w:val="3"/>
        </w:numPr>
        <w:spacing w:before="100" w:beforeAutospacing="1" w:after="100" w:afterAutospacing="1" w:line="240" w:lineRule="auto"/>
      </w:pPr>
      <w:r w:rsidRPr="006928D2">
        <w:t>les entreprises en procédure collective d'insolvabilité (redressement ou liquidation),</w:t>
      </w:r>
    </w:p>
    <w:p w14:paraId="06D7D9AF" w14:textId="77777777" w:rsidR="006928D2" w:rsidRPr="006928D2" w:rsidRDefault="006928D2" w:rsidP="006928D2">
      <w:pPr>
        <w:numPr>
          <w:ilvl w:val="0"/>
          <w:numId w:val="3"/>
        </w:numPr>
        <w:spacing w:before="100" w:beforeAutospacing="1" w:after="100" w:afterAutospacing="1" w:line="240" w:lineRule="auto"/>
      </w:pPr>
      <w:r w:rsidRPr="006928D2">
        <w:t>les professions libérales réglementées et /ou régies par un Ordre,</w:t>
      </w:r>
    </w:p>
    <w:p w14:paraId="21C6B6F6" w14:textId="77777777" w:rsidR="006928D2" w:rsidRPr="006928D2" w:rsidRDefault="006928D2" w:rsidP="006928D2">
      <w:pPr>
        <w:numPr>
          <w:ilvl w:val="0"/>
          <w:numId w:val="3"/>
        </w:numPr>
        <w:spacing w:before="100" w:beforeAutospacing="1" w:after="100" w:afterAutospacing="1" w:line="240" w:lineRule="auto"/>
      </w:pPr>
      <w:r w:rsidRPr="006928D2">
        <w:t>les professions liées à l'ésotérisme,</w:t>
      </w:r>
    </w:p>
    <w:p w14:paraId="5F65D188" w14:textId="77777777" w:rsidR="006928D2" w:rsidRPr="006928D2" w:rsidRDefault="006928D2" w:rsidP="006928D2">
      <w:pPr>
        <w:numPr>
          <w:ilvl w:val="0"/>
          <w:numId w:val="3"/>
        </w:numPr>
        <w:spacing w:before="100" w:beforeAutospacing="1" w:after="100" w:afterAutospacing="1" w:line="240" w:lineRule="auto"/>
      </w:pPr>
      <w:r w:rsidRPr="006928D2">
        <w:t>les activités de bien-être non réglementées,</w:t>
      </w:r>
    </w:p>
    <w:p w14:paraId="60244A43" w14:textId="77777777" w:rsidR="006928D2" w:rsidRPr="006928D2" w:rsidRDefault="006928D2" w:rsidP="006928D2">
      <w:pPr>
        <w:numPr>
          <w:ilvl w:val="0"/>
          <w:numId w:val="3"/>
        </w:numPr>
        <w:spacing w:before="100" w:beforeAutospacing="1" w:after="100" w:afterAutospacing="1" w:line="240" w:lineRule="auto"/>
      </w:pPr>
      <w:r w:rsidRPr="006928D2">
        <w:t>les activités liées aux secteurs de l'immobilier (</w:t>
      </w:r>
      <w:r>
        <w:t xml:space="preserve">Acquisition, gestion de patrimoine particuliers, valeurs immobilières,) </w:t>
      </w:r>
      <w:r w:rsidRPr="006928D2">
        <w:t>et à l'intermédiation bancaire,</w:t>
      </w:r>
    </w:p>
    <w:p w14:paraId="6B41CFD8" w14:textId="77777777" w:rsidR="006928D2" w:rsidRPr="006928D2" w:rsidRDefault="006928D2" w:rsidP="006928D2">
      <w:pPr>
        <w:numPr>
          <w:ilvl w:val="0"/>
          <w:numId w:val="3"/>
        </w:numPr>
        <w:spacing w:before="100" w:beforeAutospacing="1" w:after="100" w:afterAutospacing="1" w:line="240" w:lineRule="auto"/>
      </w:pPr>
      <w:r w:rsidRPr="006928D2">
        <w:t>les activités médicales (hors ressortissants de la Chambre des Métiers et de l'Artisanat).</w:t>
      </w:r>
    </w:p>
    <w:p w14:paraId="56CF73B3" w14:textId="77777777" w:rsidR="006928D2" w:rsidRDefault="006928D2" w:rsidP="006928D2">
      <w:pPr>
        <w:pStyle w:val="Paragraphedeliste"/>
        <w:numPr>
          <w:ilvl w:val="0"/>
          <w:numId w:val="3"/>
        </w:numPr>
      </w:pPr>
      <w:r>
        <w:t>Les Maisons de retraite,</w:t>
      </w:r>
    </w:p>
    <w:p w14:paraId="6F9678F5" w14:textId="77777777" w:rsidR="006928D2" w:rsidRDefault="006928D2" w:rsidP="006928D2">
      <w:pPr>
        <w:pStyle w:val="Paragraphedeliste"/>
        <w:numPr>
          <w:ilvl w:val="0"/>
          <w:numId w:val="3"/>
        </w:numPr>
      </w:pPr>
      <w:r>
        <w:t>Les transports routiers,</w:t>
      </w:r>
    </w:p>
    <w:p w14:paraId="7AAB5486" w14:textId="77777777" w:rsidR="006928D2" w:rsidRDefault="006928D2" w:rsidP="006928D2">
      <w:pPr>
        <w:pStyle w:val="Paragraphedeliste"/>
        <w:numPr>
          <w:ilvl w:val="0"/>
          <w:numId w:val="3"/>
        </w:numPr>
      </w:pPr>
      <w:r>
        <w:t>Les attractions foraines, salle de jeux forains,</w:t>
      </w:r>
    </w:p>
    <w:p w14:paraId="19D68CE5" w14:textId="274A6752" w:rsidR="006928D2" w:rsidRDefault="006928D2" w:rsidP="006928D2">
      <w:pPr>
        <w:pStyle w:val="Paragraphedeliste"/>
        <w:numPr>
          <w:ilvl w:val="0"/>
          <w:numId w:val="3"/>
        </w:numPr>
      </w:pPr>
      <w:r>
        <w:t>Les sociétés exclusivement destinées à la production ou à la revente d’énergie</w:t>
      </w:r>
      <w:r w:rsidR="009750DE">
        <w:t>,</w:t>
      </w:r>
    </w:p>
    <w:p w14:paraId="56E7FC8A" w14:textId="3B2C3F90" w:rsidR="006928D2" w:rsidRDefault="006928D2" w:rsidP="006928D2">
      <w:pPr>
        <w:pStyle w:val="Paragraphedeliste"/>
        <w:numPr>
          <w:ilvl w:val="0"/>
          <w:numId w:val="3"/>
        </w:numPr>
      </w:pPr>
      <w:r>
        <w:t>Les commerce</w:t>
      </w:r>
      <w:r w:rsidR="006C3569">
        <w:t>s</w:t>
      </w:r>
      <w:r>
        <w:t xml:space="preserve"> de véhicule,</w:t>
      </w:r>
    </w:p>
    <w:p w14:paraId="1CD021B0" w14:textId="77777777" w:rsidR="00F82EE2" w:rsidRDefault="00F82EE2" w:rsidP="006928D2">
      <w:pPr>
        <w:pStyle w:val="Paragraphedeliste"/>
        <w:numPr>
          <w:ilvl w:val="0"/>
          <w:numId w:val="3"/>
        </w:numPr>
      </w:pPr>
      <w:r>
        <w:t xml:space="preserve">Les </w:t>
      </w:r>
      <w:r w:rsidRPr="00F82EE2">
        <w:t xml:space="preserve">activités franchisées sans autonomie de gestion, </w:t>
      </w:r>
    </w:p>
    <w:p w14:paraId="77A91176" w14:textId="77777777" w:rsidR="00F82EE2" w:rsidRDefault="00F82EE2" w:rsidP="006928D2">
      <w:pPr>
        <w:pStyle w:val="Paragraphedeliste"/>
        <w:numPr>
          <w:ilvl w:val="0"/>
          <w:numId w:val="3"/>
        </w:numPr>
      </w:pPr>
      <w:r>
        <w:t xml:space="preserve">Les </w:t>
      </w:r>
      <w:r w:rsidRPr="00F82EE2">
        <w:t>activités de vente par correspondance</w:t>
      </w:r>
      <w:r>
        <w:t>,</w:t>
      </w:r>
    </w:p>
    <w:p w14:paraId="2C0FC25F" w14:textId="77777777" w:rsidR="006928D2" w:rsidRDefault="006928D2" w:rsidP="000E3AD7">
      <w:pPr>
        <w:pStyle w:val="Paragraphedeliste"/>
        <w:numPr>
          <w:ilvl w:val="0"/>
          <w:numId w:val="3"/>
        </w:numPr>
        <w:spacing w:before="100" w:beforeAutospacing="1" w:after="100" w:afterAutospacing="1" w:line="240" w:lineRule="auto"/>
      </w:pPr>
      <w:r>
        <w:t>L’agriculture, la forêt, l’aquaculture et la pêche,</w:t>
      </w:r>
    </w:p>
    <w:p w14:paraId="73A07C91" w14:textId="4B343319" w:rsidR="006928D2" w:rsidRPr="006928D2" w:rsidRDefault="006928D2" w:rsidP="000E3AD7">
      <w:pPr>
        <w:pStyle w:val="Paragraphedeliste"/>
        <w:numPr>
          <w:ilvl w:val="0"/>
          <w:numId w:val="3"/>
        </w:numPr>
        <w:spacing w:before="100" w:beforeAutospacing="1" w:after="100" w:afterAutospacing="1" w:line="240" w:lineRule="auto"/>
      </w:pPr>
      <w:r>
        <w:t>L</w:t>
      </w:r>
      <w:r w:rsidRPr="006928D2">
        <w:t>es secteurs d'activité exclus par les règlements européens</w:t>
      </w:r>
      <w:r w:rsidR="009750DE">
        <w:t>.</w:t>
      </w:r>
    </w:p>
    <w:p w14:paraId="6ED7C082" w14:textId="77777777" w:rsidR="00025AEB" w:rsidRPr="00043CC4" w:rsidRDefault="0054440D" w:rsidP="00025AEB">
      <w:pPr>
        <w:rPr>
          <w:b/>
        </w:rPr>
      </w:pPr>
      <w:bookmarkStart w:id="3" w:name="_Hlk24447398"/>
      <w:r w:rsidRPr="00043CC4">
        <w:rPr>
          <w:b/>
        </w:rPr>
        <w:t>Dépenses éligibles :</w:t>
      </w:r>
    </w:p>
    <w:p w14:paraId="6601228D" w14:textId="77777777" w:rsidR="0054440D" w:rsidRPr="00BA5441" w:rsidRDefault="0054440D" w:rsidP="0054440D">
      <w:pPr>
        <w:pStyle w:val="Paragraphedeliste"/>
        <w:numPr>
          <w:ilvl w:val="0"/>
          <w:numId w:val="1"/>
        </w:numPr>
      </w:pPr>
      <w:bookmarkStart w:id="4" w:name="_Hlk24447376"/>
      <w:bookmarkEnd w:id="3"/>
      <w:r w:rsidRPr="00BA5441">
        <w:t>Réalisation de travaux nécessaires au développement de l’activité de l’entreprise et apportant une amélioration dans les domaines suivants :</w:t>
      </w:r>
    </w:p>
    <w:p w14:paraId="549767A5" w14:textId="2C9912BC" w:rsidR="0054440D" w:rsidRPr="00BA5441" w:rsidRDefault="0054440D" w:rsidP="0054440D">
      <w:pPr>
        <w:pStyle w:val="Paragraphedeliste"/>
        <w:numPr>
          <w:ilvl w:val="1"/>
          <w:numId w:val="1"/>
        </w:numPr>
      </w:pPr>
      <w:r w:rsidRPr="00BA5441">
        <w:t>Pénibilité au travail</w:t>
      </w:r>
      <w:r w:rsidR="009750DE">
        <w:t>,</w:t>
      </w:r>
    </w:p>
    <w:p w14:paraId="4F6FF869" w14:textId="0770892C" w:rsidR="0054440D" w:rsidRPr="00BA5441" w:rsidRDefault="0054440D" w:rsidP="0054440D">
      <w:pPr>
        <w:pStyle w:val="Paragraphedeliste"/>
        <w:numPr>
          <w:ilvl w:val="1"/>
          <w:numId w:val="1"/>
        </w:numPr>
      </w:pPr>
      <w:r w:rsidRPr="00BA5441">
        <w:t>Protection de l’environnement et énergies renouvelables</w:t>
      </w:r>
      <w:r w:rsidR="009750DE">
        <w:t>,</w:t>
      </w:r>
    </w:p>
    <w:p w14:paraId="1599BB53" w14:textId="034B0C6B" w:rsidR="0054440D" w:rsidRPr="00BA5441" w:rsidRDefault="0054440D" w:rsidP="0054440D">
      <w:pPr>
        <w:pStyle w:val="Paragraphedeliste"/>
        <w:numPr>
          <w:ilvl w:val="1"/>
          <w:numId w:val="1"/>
        </w:numPr>
      </w:pPr>
      <w:r w:rsidRPr="00BA5441">
        <w:t>Handicap</w:t>
      </w:r>
      <w:r w:rsidR="009750DE">
        <w:t>,</w:t>
      </w:r>
    </w:p>
    <w:p w14:paraId="45B41733" w14:textId="71281785" w:rsidR="0054440D" w:rsidRPr="00BA5441" w:rsidRDefault="0054440D" w:rsidP="0054440D">
      <w:pPr>
        <w:pStyle w:val="Paragraphedeliste"/>
        <w:numPr>
          <w:ilvl w:val="1"/>
          <w:numId w:val="1"/>
        </w:numPr>
      </w:pPr>
      <w:r w:rsidRPr="00BA5441">
        <w:t>Rénovation énergétique, économies d’énergie</w:t>
      </w:r>
      <w:r w:rsidR="009750DE">
        <w:t>.</w:t>
      </w:r>
    </w:p>
    <w:p w14:paraId="28EAD446" w14:textId="2A1B416E" w:rsidR="002A45E0" w:rsidRPr="00BA5441" w:rsidRDefault="002A45E0" w:rsidP="002A45E0">
      <w:pPr>
        <w:pStyle w:val="Paragraphedeliste"/>
        <w:numPr>
          <w:ilvl w:val="0"/>
          <w:numId w:val="1"/>
        </w:numPr>
        <w:ind w:left="1080"/>
      </w:pPr>
      <w:r w:rsidRPr="00BA5441">
        <w:t>Travaux renforçant l’attractivité des centres-bourgs : Rénovation de devantures commerciales</w:t>
      </w:r>
      <w:r w:rsidR="009750DE">
        <w:t>.</w:t>
      </w:r>
    </w:p>
    <w:p w14:paraId="53DE459D" w14:textId="72A9E9F5" w:rsidR="002A45E0" w:rsidRPr="00BA5441" w:rsidRDefault="002A45E0" w:rsidP="002A45E0">
      <w:pPr>
        <w:pStyle w:val="Paragraphedeliste"/>
        <w:numPr>
          <w:ilvl w:val="0"/>
          <w:numId w:val="1"/>
        </w:numPr>
      </w:pPr>
      <w:r w:rsidRPr="00BA5441">
        <w:t>Travaux d’amélioration de l’outil de travail : travaux de second œuvre</w:t>
      </w:r>
      <w:r w:rsidR="009750DE">
        <w:t>.</w:t>
      </w:r>
    </w:p>
    <w:p w14:paraId="11217D1E" w14:textId="77777777" w:rsidR="002A45E0" w:rsidRPr="00D7017F" w:rsidRDefault="002A45E0" w:rsidP="002A45E0">
      <w:pPr>
        <w:pStyle w:val="Paragraphedeliste"/>
        <w:numPr>
          <w:ilvl w:val="0"/>
          <w:numId w:val="1"/>
        </w:numPr>
      </w:pPr>
      <w:r w:rsidRPr="00D7017F">
        <w:t xml:space="preserve">Acquisition de nouveaux matériels si ceux-ci ne </w:t>
      </w:r>
      <w:r w:rsidR="00D7017F" w:rsidRPr="00D7017F">
        <w:t>sont pas éligibles aux aides</w:t>
      </w:r>
      <w:r w:rsidRPr="00D7017F">
        <w:t xml:space="preserve"> régionale</w:t>
      </w:r>
      <w:r w:rsidR="00D7017F" w:rsidRPr="00D7017F">
        <w:t>s</w:t>
      </w:r>
      <w:r w:rsidRPr="00D7017F">
        <w:t xml:space="preserve"> ou autres aides financières</w:t>
      </w:r>
      <w:r w:rsidR="00D7017F" w:rsidRPr="00D7017F">
        <w:t>.</w:t>
      </w:r>
    </w:p>
    <w:bookmarkEnd w:id="4"/>
    <w:p w14:paraId="4CC99CA6" w14:textId="77777777" w:rsidR="002A45E0" w:rsidRPr="00043CC4" w:rsidRDefault="002A45E0" w:rsidP="002A45E0">
      <w:pPr>
        <w:rPr>
          <w:b/>
        </w:rPr>
      </w:pPr>
      <w:r w:rsidRPr="00043CC4">
        <w:rPr>
          <w:b/>
        </w:rPr>
        <w:t>Dépenses inéligibles :</w:t>
      </w:r>
    </w:p>
    <w:p w14:paraId="6D8B6159" w14:textId="7B814367" w:rsidR="002A45E0" w:rsidRDefault="002A45E0" w:rsidP="002A45E0">
      <w:pPr>
        <w:pStyle w:val="Paragraphedeliste"/>
        <w:numPr>
          <w:ilvl w:val="0"/>
          <w:numId w:val="1"/>
        </w:numPr>
      </w:pPr>
      <w:r>
        <w:t>Location de bâtiment</w:t>
      </w:r>
      <w:r w:rsidR="009750DE">
        <w:t>,</w:t>
      </w:r>
    </w:p>
    <w:p w14:paraId="17227365" w14:textId="77777777" w:rsidR="002A45E0" w:rsidRPr="00D7017F" w:rsidRDefault="002A45E0" w:rsidP="002A45E0">
      <w:pPr>
        <w:pStyle w:val="Paragraphedeliste"/>
        <w:numPr>
          <w:ilvl w:val="0"/>
          <w:numId w:val="1"/>
        </w:numPr>
      </w:pPr>
      <w:r w:rsidRPr="00D7017F">
        <w:t>Acquisition et location de terrains,</w:t>
      </w:r>
    </w:p>
    <w:p w14:paraId="5CB57DAA" w14:textId="77777777" w:rsidR="009750DE" w:rsidRPr="00272D1E" w:rsidRDefault="002A45E0" w:rsidP="002A45E0">
      <w:pPr>
        <w:pStyle w:val="Paragraphedeliste"/>
        <w:numPr>
          <w:ilvl w:val="0"/>
          <w:numId w:val="1"/>
        </w:numPr>
      </w:pPr>
      <w:r w:rsidRPr="00272D1E">
        <w:t>Achat et location de matériel roulant n’apportant pas d’amélioration énergétique,</w:t>
      </w:r>
    </w:p>
    <w:p w14:paraId="1FB19813" w14:textId="59A9B863" w:rsidR="002A45E0" w:rsidRPr="00D7017F" w:rsidRDefault="009750DE" w:rsidP="002A45E0">
      <w:pPr>
        <w:pStyle w:val="Paragraphedeliste"/>
        <w:numPr>
          <w:ilvl w:val="0"/>
          <w:numId w:val="1"/>
        </w:numPr>
      </w:pPr>
      <w:r>
        <w:t>R</w:t>
      </w:r>
      <w:r w:rsidR="002A45E0" w:rsidRPr="00D7017F">
        <w:t>enouvellement courant de matériel</w:t>
      </w:r>
      <w:r w:rsidR="00D7017F" w:rsidRPr="00D7017F">
        <w:t xml:space="preserve">, </w:t>
      </w:r>
      <w:r w:rsidR="002A45E0" w:rsidRPr="00D7017F">
        <w:t>travaux d’entretien courant</w:t>
      </w:r>
      <w:r w:rsidR="00272D1E">
        <w:t>,</w:t>
      </w:r>
    </w:p>
    <w:p w14:paraId="7B23D515" w14:textId="77777777" w:rsidR="002A45E0" w:rsidRPr="002A45E0" w:rsidRDefault="002A45E0" w:rsidP="002A45E0">
      <w:pPr>
        <w:pStyle w:val="Paragraphedeliste"/>
        <w:numPr>
          <w:ilvl w:val="0"/>
          <w:numId w:val="1"/>
        </w:numPr>
      </w:pPr>
      <w:r w:rsidRPr="002A45E0">
        <w:t>Les travaux faits à soi-même (dans l’hypothèse, seul le coût des matériaux achetés sera pris en compte)</w:t>
      </w:r>
    </w:p>
    <w:p w14:paraId="28B29212" w14:textId="77777777" w:rsidR="002A45E0" w:rsidRPr="00BA5441" w:rsidRDefault="002A45E0" w:rsidP="002A45E0">
      <w:pPr>
        <w:pStyle w:val="Paragraphedeliste"/>
        <w:numPr>
          <w:ilvl w:val="0"/>
          <w:numId w:val="1"/>
        </w:numPr>
      </w:pPr>
      <w:r w:rsidRPr="00BA5441">
        <w:t>Les investissements strictement limités à l’application des normes</w:t>
      </w:r>
    </w:p>
    <w:p w14:paraId="659A97BA" w14:textId="6E742E77" w:rsidR="002A45E0" w:rsidRDefault="002A45E0" w:rsidP="002A45E0">
      <w:pPr>
        <w:pStyle w:val="Paragraphedeliste"/>
        <w:numPr>
          <w:ilvl w:val="0"/>
          <w:numId w:val="1"/>
        </w:numPr>
        <w:rPr>
          <w:b/>
        </w:rPr>
      </w:pPr>
      <w:r w:rsidRPr="002A45E0">
        <w:rPr>
          <w:b/>
        </w:rPr>
        <w:t>Les investissements ayant déjà fait l’objet d’une aide financière</w:t>
      </w:r>
      <w:r w:rsidR="009750DE">
        <w:rPr>
          <w:b/>
        </w:rPr>
        <w:t xml:space="preserve"> ou qui feront l’objet d’un autre demande d’aide (Région par ex.).</w:t>
      </w:r>
    </w:p>
    <w:p w14:paraId="76BB9694" w14:textId="7A277C25" w:rsidR="006928D2" w:rsidRDefault="006928D2" w:rsidP="002A45E0">
      <w:pPr>
        <w:rPr>
          <w:b/>
        </w:rPr>
      </w:pPr>
    </w:p>
    <w:p w14:paraId="57D28D74" w14:textId="43897847" w:rsidR="009750DE" w:rsidRDefault="009750DE" w:rsidP="002A45E0">
      <w:pPr>
        <w:rPr>
          <w:b/>
        </w:rPr>
      </w:pPr>
    </w:p>
    <w:p w14:paraId="0BD80D2B" w14:textId="77777777" w:rsidR="009750DE" w:rsidRDefault="009750DE" w:rsidP="002A45E0">
      <w:pPr>
        <w:rPr>
          <w:b/>
        </w:rPr>
      </w:pPr>
    </w:p>
    <w:p w14:paraId="158CAE12" w14:textId="77777777" w:rsidR="002A45E0" w:rsidRDefault="002A45E0" w:rsidP="002A45E0">
      <w:pPr>
        <w:rPr>
          <w:b/>
        </w:rPr>
      </w:pPr>
      <w:bookmarkStart w:id="5" w:name="_Hlk24447435"/>
      <w:r>
        <w:rPr>
          <w:b/>
        </w:rPr>
        <w:lastRenderedPageBreak/>
        <w:t>Le montant de l’aide :</w:t>
      </w:r>
    </w:p>
    <w:p w14:paraId="50FE9738" w14:textId="77777777" w:rsidR="002B5E61" w:rsidRDefault="002B5E61" w:rsidP="002A45E0">
      <w:r>
        <w:t xml:space="preserve">Le montant de l’investissement éligible doit être compris entre 5 000 euros HT et </w:t>
      </w:r>
      <w:r w:rsidR="005663F5">
        <w:t>30</w:t>
      </w:r>
      <w:r>
        <w:t xml:space="preserve"> 000 euros HT.</w:t>
      </w:r>
    </w:p>
    <w:p w14:paraId="51FC1F67" w14:textId="77777777" w:rsidR="00BA5441" w:rsidRDefault="00BA5441" w:rsidP="00BA5441">
      <w:r w:rsidRPr="002B5E61">
        <w:t xml:space="preserve">Le montant de l’aide ne pourra pas excéder 20 % du montant des investissements soit un maximum de </w:t>
      </w:r>
      <w:r w:rsidR="005663F5">
        <w:t>6</w:t>
      </w:r>
      <w:r w:rsidRPr="002B5E61">
        <w:t xml:space="preserve"> 000 euros.</w:t>
      </w:r>
      <w:r w:rsidR="00096DFF">
        <w:t xml:space="preserve"> Le montant sera plafonné à l’apport en fonds propre.</w:t>
      </w:r>
    </w:p>
    <w:p w14:paraId="504D8703" w14:textId="77777777" w:rsidR="002B5E61" w:rsidRDefault="002B5E61" w:rsidP="002A45E0">
      <w:r>
        <w:t>Le montant de la subvention pourra être revu à la baisse en fonction des dépenses réellement réalisées à l’achèvement de l’opération (calcul réalisé sur présentation des factures acquittées).</w:t>
      </w:r>
      <w:r w:rsidR="00D7017F">
        <w:t xml:space="preserve"> </w:t>
      </w:r>
    </w:p>
    <w:p w14:paraId="49415AB3" w14:textId="77777777" w:rsidR="002B5E61" w:rsidRPr="005663F5" w:rsidRDefault="002B5E61" w:rsidP="002A45E0">
      <w:pPr>
        <w:rPr>
          <w:b/>
          <w:i/>
          <w:color w:val="FF0000"/>
        </w:rPr>
      </w:pPr>
      <w:r w:rsidRPr="005663F5">
        <w:rPr>
          <w:b/>
          <w:i/>
          <w:color w:val="FF0000"/>
        </w:rPr>
        <w:t>Les investissements subventionnables ne doivent pas avoir subi de commencement d’exécution avant le dépôt du dossier.</w:t>
      </w:r>
    </w:p>
    <w:bookmarkEnd w:id="5"/>
    <w:p w14:paraId="6B417258" w14:textId="77777777" w:rsidR="00043CC4" w:rsidRDefault="00043CC4" w:rsidP="002A45E0">
      <w:pPr>
        <w:rPr>
          <w:b/>
        </w:rPr>
      </w:pPr>
    </w:p>
    <w:p w14:paraId="48CC9AB2" w14:textId="77777777" w:rsidR="002B5E61" w:rsidRPr="00043CC4" w:rsidRDefault="0001083C" w:rsidP="002A45E0">
      <w:pPr>
        <w:rPr>
          <w:b/>
        </w:rPr>
      </w:pPr>
      <w:r w:rsidRPr="00043CC4">
        <w:rPr>
          <w:b/>
        </w:rPr>
        <w:t>Procédure d’attribution et de versement de l’aide financière :</w:t>
      </w:r>
      <w:bookmarkStart w:id="6" w:name="_GoBack"/>
      <w:bookmarkEnd w:id="6"/>
    </w:p>
    <w:p w14:paraId="6C577AE6" w14:textId="77777777" w:rsidR="002B5E61" w:rsidRPr="0001083C" w:rsidRDefault="005663F5" w:rsidP="002B5E61">
      <w:pPr>
        <w:pStyle w:val="Paragraphedeliste"/>
        <w:numPr>
          <w:ilvl w:val="0"/>
          <w:numId w:val="1"/>
        </w:numPr>
      </w:pPr>
      <w:r>
        <w:t>Télécharger</w:t>
      </w:r>
      <w:r w:rsidR="002B5E61" w:rsidRPr="0001083C">
        <w:t xml:space="preserve"> le formulaire de demande de subvention sur le site : economie</w:t>
      </w:r>
      <w:r w:rsidR="001E72CE">
        <w:t>.</w:t>
      </w:r>
      <w:r w:rsidR="002B5E61" w:rsidRPr="0001083C">
        <w:t>pays</w:t>
      </w:r>
      <w:r w:rsidR="001E72CE">
        <w:t>-</w:t>
      </w:r>
      <w:r w:rsidR="002B5E61" w:rsidRPr="0001083C">
        <w:t xml:space="preserve">loudunais.fr </w:t>
      </w:r>
      <w:r w:rsidR="0001083C" w:rsidRPr="0001083C">
        <w:t>– rubrique : aides aux entreprises</w:t>
      </w:r>
    </w:p>
    <w:p w14:paraId="7312BA65" w14:textId="77777777" w:rsidR="0001083C" w:rsidRPr="0001083C" w:rsidRDefault="005663F5" w:rsidP="002B5E61">
      <w:pPr>
        <w:pStyle w:val="Paragraphedeliste"/>
        <w:numPr>
          <w:ilvl w:val="0"/>
          <w:numId w:val="1"/>
        </w:numPr>
      </w:pPr>
      <w:r>
        <w:t>Compléter</w:t>
      </w:r>
      <w:r w:rsidR="0001083C" w:rsidRPr="0001083C">
        <w:t xml:space="preserve"> le dossier et rassemble</w:t>
      </w:r>
      <w:r>
        <w:t>r</w:t>
      </w:r>
      <w:r w:rsidR="0001083C" w:rsidRPr="0001083C">
        <w:t xml:space="preserve"> les justificatifs demandés</w:t>
      </w:r>
    </w:p>
    <w:p w14:paraId="3085A3D0" w14:textId="77777777" w:rsidR="0001083C" w:rsidRPr="0001083C" w:rsidRDefault="005663F5" w:rsidP="002B5E61">
      <w:pPr>
        <w:pStyle w:val="Paragraphedeliste"/>
        <w:numPr>
          <w:ilvl w:val="0"/>
          <w:numId w:val="1"/>
        </w:numPr>
      </w:pPr>
      <w:r>
        <w:t>D</w:t>
      </w:r>
      <w:r w:rsidR="0001083C" w:rsidRPr="0001083C">
        <w:t>épose</w:t>
      </w:r>
      <w:r>
        <w:t>r</w:t>
      </w:r>
      <w:r w:rsidR="0001083C" w:rsidRPr="0001083C">
        <w:t xml:space="preserve"> </w:t>
      </w:r>
      <w:r>
        <w:t>l</w:t>
      </w:r>
      <w:r w:rsidR="0001083C" w:rsidRPr="0001083C">
        <w:t>e formulaire une fois complété</w:t>
      </w:r>
      <w:r w:rsidR="00043CC4">
        <w:t>,</w:t>
      </w:r>
      <w:r w:rsidR="0001083C" w:rsidRPr="0001083C">
        <w:t xml:space="preserve"> accompagné des justificatifs à la Communauté de Communes du Pays Loudunais. </w:t>
      </w:r>
    </w:p>
    <w:p w14:paraId="11EA246D" w14:textId="77777777" w:rsidR="0001083C" w:rsidRPr="00043CC4" w:rsidRDefault="0001083C" w:rsidP="0001083C">
      <w:pPr>
        <w:pStyle w:val="Paragraphedeliste"/>
        <w:rPr>
          <w:b/>
          <w:i/>
          <w:color w:val="FF0000"/>
        </w:rPr>
      </w:pPr>
      <w:r w:rsidRPr="00043CC4">
        <w:rPr>
          <w:b/>
          <w:i/>
          <w:color w:val="FF0000"/>
        </w:rPr>
        <w:t>Toute demande doit être déposée avant le commencement d’exécution des investissements subventionnables.</w:t>
      </w:r>
    </w:p>
    <w:p w14:paraId="5E843679" w14:textId="4577FD3B" w:rsidR="0001083C" w:rsidRDefault="0001083C" w:rsidP="0001083C">
      <w:pPr>
        <w:pStyle w:val="Paragraphedeliste"/>
        <w:numPr>
          <w:ilvl w:val="0"/>
          <w:numId w:val="1"/>
        </w:numPr>
      </w:pPr>
      <w:r w:rsidRPr="0001083C">
        <w:t>A réception par la CCPL, envoi d’un accusé de réception du dossier de demande au porteur de projet</w:t>
      </w:r>
      <w:r w:rsidR="00043CC4">
        <w:t>.</w:t>
      </w:r>
      <w:r w:rsidR="009750DE">
        <w:t xml:space="preserve"> La date de l’accusé réception </w:t>
      </w:r>
      <w:r w:rsidR="00272D1E">
        <w:t>sera la date prise en compte pour le démarrage possible des investissements.</w:t>
      </w:r>
    </w:p>
    <w:p w14:paraId="112AA7BC" w14:textId="77777777" w:rsidR="00043CC4" w:rsidRPr="00043CC4" w:rsidRDefault="00043CC4" w:rsidP="00043CC4">
      <w:pPr>
        <w:pStyle w:val="Paragraphedeliste"/>
        <w:rPr>
          <w:b/>
          <w:i/>
          <w:color w:val="FF0000"/>
        </w:rPr>
      </w:pPr>
      <w:r w:rsidRPr="00043CC4">
        <w:rPr>
          <w:b/>
          <w:i/>
          <w:color w:val="FF0000"/>
        </w:rPr>
        <w:t>L’accusé réception du dossier complet ne vaut pas acceptation de l’aide par la CCPL</w:t>
      </w:r>
    </w:p>
    <w:p w14:paraId="2C71A0BA" w14:textId="77777777" w:rsidR="0001083C" w:rsidRPr="0001083C" w:rsidRDefault="0001083C" w:rsidP="0001083C">
      <w:pPr>
        <w:pStyle w:val="Paragraphedeliste"/>
        <w:numPr>
          <w:ilvl w:val="0"/>
          <w:numId w:val="1"/>
        </w:numPr>
      </w:pPr>
      <w:r w:rsidRPr="0001083C">
        <w:t xml:space="preserve">Instruction de la demande par les services de la Communauté de Communes du </w:t>
      </w:r>
      <w:r w:rsidR="005663F5">
        <w:t>P</w:t>
      </w:r>
      <w:r w:rsidRPr="0001083C">
        <w:t>ays Loudunais.</w:t>
      </w:r>
    </w:p>
    <w:p w14:paraId="1E2FD9B6" w14:textId="0EFAF892" w:rsidR="00043CC4" w:rsidRDefault="0001083C" w:rsidP="0001083C">
      <w:pPr>
        <w:pStyle w:val="Paragraphedeliste"/>
        <w:numPr>
          <w:ilvl w:val="0"/>
          <w:numId w:val="1"/>
        </w:numPr>
      </w:pPr>
      <w:r w:rsidRPr="0001083C">
        <w:t xml:space="preserve">Audition du porteur de projet </w:t>
      </w:r>
      <w:r w:rsidR="00043CC4">
        <w:t>devant un comité d’examen des aides composé d’élus et de techniciens du territoire</w:t>
      </w:r>
      <w:r w:rsidR="00272D1E">
        <w:t>.</w:t>
      </w:r>
      <w:r w:rsidR="00043CC4">
        <w:t xml:space="preserve"> </w:t>
      </w:r>
    </w:p>
    <w:p w14:paraId="2CBFE24D" w14:textId="4D1EA89E" w:rsidR="0001083C" w:rsidRPr="0001083C" w:rsidRDefault="00043CC4" w:rsidP="0001083C">
      <w:pPr>
        <w:pStyle w:val="Paragraphedeliste"/>
        <w:numPr>
          <w:ilvl w:val="0"/>
          <w:numId w:val="1"/>
        </w:numPr>
      </w:pPr>
      <w:r>
        <w:t>Proposition et avis motivé du</w:t>
      </w:r>
      <w:r w:rsidR="0001083C" w:rsidRPr="0001083C">
        <w:t xml:space="preserve"> comité d’examen des aides</w:t>
      </w:r>
      <w:r>
        <w:t xml:space="preserve"> sur l’octroi ou le refus de l’aide financière</w:t>
      </w:r>
      <w:r w:rsidR="00272D1E">
        <w:t>.</w:t>
      </w:r>
    </w:p>
    <w:p w14:paraId="58596CE0" w14:textId="2C379C5A" w:rsidR="0001083C" w:rsidRDefault="0001083C" w:rsidP="0001083C">
      <w:pPr>
        <w:pStyle w:val="Paragraphedeliste"/>
        <w:numPr>
          <w:ilvl w:val="0"/>
          <w:numId w:val="1"/>
        </w:numPr>
      </w:pPr>
      <w:r w:rsidRPr="0001083C">
        <w:t>Notification</w:t>
      </w:r>
      <w:r w:rsidR="00043CC4">
        <w:t xml:space="preserve"> </w:t>
      </w:r>
      <w:r w:rsidRPr="0001083C">
        <w:t>à l’entreprise  bénéficiaire</w:t>
      </w:r>
      <w:r w:rsidR="00272D1E">
        <w:t>.</w:t>
      </w:r>
    </w:p>
    <w:p w14:paraId="79B2C375" w14:textId="77777777" w:rsidR="00043CC4" w:rsidRPr="0001083C" w:rsidRDefault="00043CC4" w:rsidP="0001083C">
      <w:pPr>
        <w:pStyle w:val="Paragraphedeliste"/>
        <w:numPr>
          <w:ilvl w:val="0"/>
          <w:numId w:val="1"/>
        </w:numPr>
      </w:pPr>
      <w:r>
        <w:t xml:space="preserve">S’il y a octroi d’une aide, envoi au bénéficiaire d’un acte juridique attributif d’aide par courrier recommandé. </w:t>
      </w:r>
      <w:r w:rsidR="00FB09C8">
        <w:t>Ce document définit les obligations découlant de l’octroi d’une subvention par la CCPL, les catégories de dépenses éligibles et les modalités de versement de l’aide financière.</w:t>
      </w:r>
    </w:p>
    <w:p w14:paraId="5A0169E5" w14:textId="77777777" w:rsidR="00D17844" w:rsidRDefault="0001083C" w:rsidP="00FB09C8">
      <w:pPr>
        <w:pStyle w:val="Paragraphedeliste"/>
        <w:numPr>
          <w:ilvl w:val="0"/>
          <w:numId w:val="1"/>
        </w:numPr>
      </w:pPr>
      <w:r w:rsidRPr="0001083C">
        <w:t>A l’</w:t>
      </w:r>
      <w:r>
        <w:t>a</w:t>
      </w:r>
      <w:r w:rsidRPr="0001083C">
        <w:t>chèvement du projet et sur présentation de</w:t>
      </w:r>
      <w:r w:rsidR="005663F5">
        <w:t xml:space="preserve"> tous les</w:t>
      </w:r>
      <w:r w:rsidRPr="0001083C">
        <w:t xml:space="preserve"> justificatifs </w:t>
      </w:r>
      <w:r w:rsidR="00CC0930">
        <w:t>dont</w:t>
      </w:r>
      <w:r w:rsidR="00D17844">
        <w:t> :</w:t>
      </w:r>
    </w:p>
    <w:p w14:paraId="034862EB" w14:textId="77777777" w:rsidR="00D17844" w:rsidRDefault="00CC0930" w:rsidP="00D17844">
      <w:pPr>
        <w:pStyle w:val="Paragraphedeliste"/>
        <w:numPr>
          <w:ilvl w:val="1"/>
          <w:numId w:val="1"/>
        </w:numPr>
      </w:pPr>
      <w:r>
        <w:t>u</w:t>
      </w:r>
      <w:r w:rsidRPr="00D17844">
        <w:t xml:space="preserve">n état récapitulatif des dépenses </w:t>
      </w:r>
      <w:r w:rsidR="00D17844" w:rsidRPr="00D17844">
        <w:t>précisant</w:t>
      </w:r>
      <w:r w:rsidRPr="00D17844">
        <w:t xml:space="preserve"> les dates de factures, noms des fournisseurs, libellé de la dépense, montant HT payé</w:t>
      </w:r>
      <w:r w:rsidR="00D17844">
        <w:t xml:space="preserve"> et </w:t>
      </w:r>
      <w:r w:rsidRPr="00D17844">
        <w:t>date de paiement</w:t>
      </w:r>
      <w:r w:rsidR="00D17844">
        <w:t>,</w:t>
      </w:r>
      <w:r w:rsidR="00D17844" w:rsidRPr="00D17844">
        <w:t xml:space="preserve"> </w:t>
      </w:r>
    </w:p>
    <w:p w14:paraId="0B0773FE" w14:textId="3D0575AD" w:rsidR="00D17844" w:rsidRDefault="0001083C" w:rsidP="00D17844">
      <w:pPr>
        <w:pStyle w:val="Paragraphedeliste"/>
        <w:numPr>
          <w:ilvl w:val="1"/>
          <w:numId w:val="1"/>
        </w:numPr>
      </w:pPr>
      <w:r w:rsidRPr="0001083C">
        <w:t>les factures acquittées</w:t>
      </w:r>
      <w:r w:rsidR="00272D1E">
        <w:t xml:space="preserve"> par le fournisseur,</w:t>
      </w:r>
      <w:r w:rsidRPr="0001083C">
        <w:t xml:space="preserve"> </w:t>
      </w:r>
    </w:p>
    <w:p w14:paraId="37F9879B" w14:textId="74E0A164" w:rsidR="00D17844" w:rsidRDefault="00D17844" w:rsidP="00D17844">
      <w:pPr>
        <w:pStyle w:val="Paragraphedeliste"/>
        <w:numPr>
          <w:ilvl w:val="1"/>
          <w:numId w:val="1"/>
        </w:numPr>
      </w:pPr>
      <w:r>
        <w:t xml:space="preserve">tout </w:t>
      </w:r>
      <w:r w:rsidRPr="00D17844">
        <w:t xml:space="preserve">autre document pouvant être </w:t>
      </w:r>
      <w:r w:rsidRPr="0001083C">
        <w:t xml:space="preserve">demandé </w:t>
      </w:r>
      <w:r>
        <w:t>et nécessaire au versement de l’aide</w:t>
      </w:r>
      <w:r w:rsidR="00272D1E">
        <w:t>.</w:t>
      </w:r>
    </w:p>
    <w:p w14:paraId="7AD415D8" w14:textId="55B88A89" w:rsidR="00FB09C8" w:rsidRDefault="00D17844" w:rsidP="00D17844">
      <w:pPr>
        <w:pStyle w:val="Paragraphedeliste"/>
      </w:pPr>
      <w:r>
        <w:t xml:space="preserve"> </w:t>
      </w:r>
      <w:r w:rsidR="00272D1E">
        <w:t>L</w:t>
      </w:r>
      <w:r>
        <w:t>a</w:t>
      </w:r>
      <w:r w:rsidR="00FB09C8">
        <w:t xml:space="preserve"> CCPL procèdera au </w:t>
      </w:r>
      <w:r w:rsidR="005663F5">
        <w:t xml:space="preserve">paiement </w:t>
      </w:r>
      <w:r w:rsidR="0001083C" w:rsidRPr="0001083C">
        <w:t>de l’aide sur le compte bancaire de l’entreprise</w:t>
      </w:r>
      <w:r w:rsidR="00FB09C8">
        <w:t xml:space="preserve"> dans un délai </w:t>
      </w:r>
      <w:r w:rsidR="005663F5">
        <w:t>de 3 mois.</w:t>
      </w:r>
    </w:p>
    <w:p w14:paraId="3556FA81" w14:textId="08C9BD28" w:rsidR="0001083C" w:rsidRPr="00043CC4" w:rsidRDefault="0001083C" w:rsidP="0001083C">
      <w:pPr>
        <w:rPr>
          <w:b/>
          <w:color w:val="FF0000"/>
        </w:rPr>
      </w:pPr>
      <w:r w:rsidRPr="00043CC4">
        <w:rPr>
          <w:b/>
          <w:color w:val="FF0000"/>
        </w:rPr>
        <w:t>L’entreprise bénéficiaire doit réaliser son projet dans un délai d’un an à compter de la date de décision accordant l’aide</w:t>
      </w:r>
      <w:r w:rsidR="00272D1E">
        <w:rPr>
          <w:b/>
          <w:color w:val="FF0000"/>
        </w:rPr>
        <w:t xml:space="preserve"> (date du comité d’examen).</w:t>
      </w:r>
    </w:p>
    <w:p w14:paraId="64D4E43A" w14:textId="3CFBCADC" w:rsidR="002B5E61" w:rsidRPr="00272D1E" w:rsidRDefault="00FB09C8" w:rsidP="00272D1E">
      <w:pPr>
        <w:jc w:val="both"/>
        <w:rPr>
          <w:b/>
        </w:rPr>
      </w:pPr>
      <w:r w:rsidRPr="00272D1E">
        <w:rPr>
          <w:b/>
        </w:rPr>
        <w:lastRenderedPageBreak/>
        <w:t>Les porteurs de projet concernés par ce dispositif ne pourront se voir octroyer, sous réserve d’éligibilité de leur demande par la CCPL</w:t>
      </w:r>
      <w:r w:rsidR="00D7017F" w:rsidRPr="00272D1E">
        <w:rPr>
          <w:b/>
        </w:rPr>
        <w:t>,</w:t>
      </w:r>
      <w:r w:rsidRPr="00272D1E">
        <w:rPr>
          <w:b/>
        </w:rPr>
        <w:t xml:space="preserve"> qu’une seule et unique aide financière sur la période de 20</w:t>
      </w:r>
      <w:r w:rsidR="003D6F5A">
        <w:rPr>
          <w:b/>
        </w:rPr>
        <w:t>20</w:t>
      </w:r>
      <w:r w:rsidRPr="00272D1E">
        <w:rPr>
          <w:b/>
        </w:rPr>
        <w:t>/202</w:t>
      </w:r>
      <w:r w:rsidR="00272D1E" w:rsidRPr="00272D1E">
        <w:rPr>
          <w:b/>
        </w:rPr>
        <w:t>2</w:t>
      </w:r>
      <w:r w:rsidRPr="00272D1E">
        <w:rPr>
          <w:b/>
        </w:rPr>
        <w:t>.</w:t>
      </w:r>
    </w:p>
    <w:p w14:paraId="56447C35" w14:textId="77777777" w:rsidR="002B5E61" w:rsidRDefault="0001083C" w:rsidP="002A45E0">
      <w:pPr>
        <w:rPr>
          <w:b/>
        </w:rPr>
      </w:pPr>
      <w:r>
        <w:rPr>
          <w:b/>
        </w:rPr>
        <w:t>Clauses d’annulation et de reversement :</w:t>
      </w:r>
    </w:p>
    <w:p w14:paraId="1C5DCFC1" w14:textId="77777777" w:rsidR="0001083C" w:rsidRPr="0001083C" w:rsidRDefault="0001083C" w:rsidP="002A45E0">
      <w:r w:rsidRPr="0001083C">
        <w:t>Le remboursement de la totalité de l’aide est exigé du porteur de projet en cas de :</w:t>
      </w:r>
    </w:p>
    <w:p w14:paraId="55F7D210" w14:textId="77777777" w:rsidR="0001083C" w:rsidRPr="0001083C" w:rsidRDefault="0001083C" w:rsidP="0001083C">
      <w:pPr>
        <w:pStyle w:val="Paragraphedeliste"/>
        <w:numPr>
          <w:ilvl w:val="0"/>
          <w:numId w:val="1"/>
        </w:numPr>
      </w:pPr>
      <w:r w:rsidRPr="0001083C">
        <w:t>Revente de l’activité (sauf cas de transmission-reprise) dans un délais de 3 ans</w:t>
      </w:r>
      <w:r w:rsidR="005663F5">
        <w:t>.</w:t>
      </w:r>
    </w:p>
    <w:p w14:paraId="1F429D6F" w14:textId="77777777" w:rsidR="0001083C" w:rsidRDefault="0001083C" w:rsidP="0001083C">
      <w:pPr>
        <w:pStyle w:val="Paragraphedeliste"/>
        <w:numPr>
          <w:ilvl w:val="0"/>
          <w:numId w:val="1"/>
        </w:numPr>
      </w:pPr>
      <w:r w:rsidRPr="0001083C">
        <w:t>Délocalisation de l’activité hors Pays Loudunais dans un délai de 3 ans</w:t>
      </w:r>
      <w:r w:rsidR="005663F5">
        <w:t>.</w:t>
      </w:r>
    </w:p>
    <w:p w14:paraId="599E7B32" w14:textId="77777777" w:rsidR="00FB09C8" w:rsidRDefault="00FB09C8" w:rsidP="00272D1E">
      <w:pPr>
        <w:jc w:val="both"/>
      </w:pPr>
      <w:r>
        <w:t xml:space="preserve">Le CCPL se réserve le droit d’effectuer un contrôle à tout moment auprès de toute entreprise qui aura perçu une subvention provenant de </w:t>
      </w:r>
      <w:r w:rsidR="005663F5">
        <w:t xml:space="preserve">la </w:t>
      </w:r>
      <w:r>
        <w:t>Communauté de Communes du Pays Loudunais. Ce contrôle permettra de vérifier si l’entreprise a bien respecté les règles du présent règlement d’aides, une fois sa subvention obtenue.</w:t>
      </w:r>
    </w:p>
    <w:p w14:paraId="2FE91F22" w14:textId="4F955E1A" w:rsidR="00FB09C8" w:rsidRPr="00272D1E" w:rsidRDefault="00FB09C8" w:rsidP="00272D1E">
      <w:pPr>
        <w:jc w:val="both"/>
        <w:rPr>
          <w:b/>
        </w:rPr>
      </w:pPr>
      <w:r w:rsidRPr="00272D1E">
        <w:rPr>
          <w:b/>
        </w:rPr>
        <w:t>En cas de non-respect de ces règles par l’entreprise ayant obtenu une subvention, la Communauté de communes du Pays Loudunais pourra exceptionnellement demande</w:t>
      </w:r>
      <w:r w:rsidR="005663F5" w:rsidRPr="00272D1E">
        <w:rPr>
          <w:b/>
        </w:rPr>
        <w:t>r</w:t>
      </w:r>
      <w:r w:rsidRPr="00272D1E">
        <w:rPr>
          <w:b/>
        </w:rPr>
        <w:t xml:space="preserve"> qu</w:t>
      </w:r>
      <w:r w:rsidR="005663F5" w:rsidRPr="00272D1E">
        <w:rPr>
          <w:b/>
        </w:rPr>
        <w:t>e l’entreprise</w:t>
      </w:r>
      <w:r w:rsidRPr="00272D1E">
        <w:rPr>
          <w:b/>
        </w:rPr>
        <w:t xml:space="preserve"> lui reverse le montant de la subvention obtenue</w:t>
      </w:r>
      <w:r w:rsidR="00272D1E" w:rsidRPr="00272D1E">
        <w:rPr>
          <w:b/>
        </w:rPr>
        <w:t>.</w:t>
      </w:r>
    </w:p>
    <w:p w14:paraId="1D5C1965" w14:textId="77777777" w:rsidR="006928D2" w:rsidRDefault="006928D2" w:rsidP="00272D1E">
      <w:pPr>
        <w:jc w:val="both"/>
        <w:rPr>
          <w:b/>
        </w:rPr>
      </w:pPr>
    </w:p>
    <w:p w14:paraId="7146FA73" w14:textId="77777777" w:rsidR="00043CC4" w:rsidRPr="000F5FD6" w:rsidRDefault="000F5FD6" w:rsidP="00272D1E">
      <w:pPr>
        <w:jc w:val="both"/>
        <w:rPr>
          <w:b/>
        </w:rPr>
      </w:pPr>
      <w:r>
        <w:rPr>
          <w:b/>
        </w:rPr>
        <w:t>C</w:t>
      </w:r>
      <w:r w:rsidR="00D7017F" w:rsidRPr="000F5FD6">
        <w:rPr>
          <w:b/>
        </w:rPr>
        <w:t>ommunication :</w:t>
      </w:r>
    </w:p>
    <w:p w14:paraId="4B0307E9" w14:textId="77777777" w:rsidR="00D7017F" w:rsidRPr="000F5FD6" w:rsidRDefault="000F5FD6" w:rsidP="00272D1E">
      <w:pPr>
        <w:jc w:val="both"/>
      </w:pPr>
      <w:r>
        <w:t>L’entreprise qui obtiendra</w:t>
      </w:r>
      <w:r w:rsidRPr="000F5FD6">
        <w:t xml:space="preserve"> l’aide financière de la Communauté de Communes</w:t>
      </w:r>
      <w:r>
        <w:t xml:space="preserve"> devra </w:t>
      </w:r>
      <w:r w:rsidRPr="000F5FD6">
        <w:t xml:space="preserve">faire figurer sur les documents de communication ou de promotion relatifs à </w:t>
      </w:r>
      <w:r>
        <w:t>son</w:t>
      </w:r>
      <w:r w:rsidRPr="000F5FD6">
        <w:t xml:space="preserve"> projet</w:t>
      </w:r>
      <w:r>
        <w:t>,</w:t>
      </w:r>
      <w:r w:rsidRPr="000F5FD6">
        <w:t xml:space="preserve"> la participation financière de la Communauté de Communes du Pays Loudunais et faire figurer le logo type de la CCPL précédé de la mention « avec le concours financier de ».</w:t>
      </w:r>
    </w:p>
    <w:p w14:paraId="4E53527B" w14:textId="77777777" w:rsidR="00D7017F" w:rsidRPr="00D7017F" w:rsidRDefault="00D7017F" w:rsidP="00043CC4">
      <w:pPr>
        <w:rPr>
          <w:b/>
        </w:rPr>
      </w:pPr>
    </w:p>
    <w:p w14:paraId="6D90148B" w14:textId="77777777" w:rsidR="00BA5441" w:rsidRPr="00BA5441" w:rsidRDefault="00BA5441" w:rsidP="00043CC4">
      <w:pPr>
        <w:rPr>
          <w:b/>
        </w:rPr>
      </w:pPr>
      <w:r w:rsidRPr="00BA5441">
        <w:rPr>
          <w:b/>
        </w:rPr>
        <w:t>Contact :</w:t>
      </w:r>
    </w:p>
    <w:p w14:paraId="4B710CDC" w14:textId="77777777" w:rsidR="00BA5441" w:rsidRDefault="00BA5441" w:rsidP="00043CC4">
      <w:r>
        <w:t>Service Développement économique de la Communauté de Communes du Pays Loudunais</w:t>
      </w:r>
    </w:p>
    <w:p w14:paraId="4B073135" w14:textId="77777777" w:rsidR="00BA5441" w:rsidRDefault="00BA5441" w:rsidP="00043CC4">
      <w:r>
        <w:t>2 rue de la Fontaine d’Adam – 86200 LOUDUN</w:t>
      </w:r>
    </w:p>
    <w:p w14:paraId="6DF79D8F" w14:textId="77777777" w:rsidR="00BA5441" w:rsidRDefault="00BA5441" w:rsidP="00043CC4">
      <w:r>
        <w:t>05 49 22 99 75</w:t>
      </w:r>
    </w:p>
    <w:p w14:paraId="4F6478F3" w14:textId="77777777" w:rsidR="00BA5441" w:rsidRPr="0001083C" w:rsidRDefault="00C900CE" w:rsidP="00043CC4">
      <w:hyperlink r:id="rId11" w:history="1">
        <w:r w:rsidR="00BA5441" w:rsidRPr="00F56D13">
          <w:rPr>
            <w:rStyle w:val="Lienhypertexte"/>
          </w:rPr>
          <w:t>evelyne.reniaud@pays-loudunais.fr</w:t>
        </w:r>
      </w:hyperlink>
      <w:r w:rsidR="00BA5441">
        <w:t xml:space="preserve">  </w:t>
      </w:r>
    </w:p>
    <w:bookmarkEnd w:id="0"/>
    <w:p w14:paraId="5C80E1CF" w14:textId="77777777" w:rsidR="002B5E61" w:rsidRDefault="002B5E61" w:rsidP="002A45E0">
      <w:pPr>
        <w:rPr>
          <w:b/>
        </w:rPr>
      </w:pPr>
    </w:p>
    <w:p w14:paraId="5763B2BE" w14:textId="77777777" w:rsidR="0054440D" w:rsidRPr="0054440D" w:rsidRDefault="0054440D" w:rsidP="006017CB">
      <w:pPr>
        <w:pStyle w:val="Paragraphedeliste"/>
        <w:ind w:left="1440"/>
        <w:rPr>
          <w:highlight w:val="yellow"/>
        </w:rPr>
      </w:pPr>
    </w:p>
    <w:sectPr w:rsidR="0054440D" w:rsidRPr="0054440D">
      <w:footerReference w:type="default" r:id="rId1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57C799B" w14:textId="77777777" w:rsidR="005663F5" w:rsidRDefault="005663F5" w:rsidP="005663F5">
      <w:pPr>
        <w:spacing w:after="0" w:line="240" w:lineRule="auto"/>
      </w:pPr>
      <w:r>
        <w:separator/>
      </w:r>
    </w:p>
  </w:endnote>
  <w:endnote w:type="continuationSeparator" w:id="0">
    <w:p w14:paraId="30E77DEE" w14:textId="77777777" w:rsidR="005663F5" w:rsidRDefault="005663F5" w:rsidP="005663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79352535"/>
      <w:docPartObj>
        <w:docPartGallery w:val="Page Numbers (Bottom of Page)"/>
        <w:docPartUnique/>
      </w:docPartObj>
    </w:sdtPr>
    <w:sdtEndPr/>
    <w:sdtContent>
      <w:p w14:paraId="3D550BEC" w14:textId="77777777" w:rsidR="005663F5" w:rsidRDefault="005663F5">
        <w:pPr>
          <w:pStyle w:val="Pieddepage"/>
          <w:jc w:val="right"/>
        </w:pPr>
        <w:r>
          <w:fldChar w:fldCharType="begin"/>
        </w:r>
        <w:r>
          <w:instrText>PAGE   \* MERGEFORMAT</w:instrText>
        </w:r>
        <w:r>
          <w:fldChar w:fldCharType="separate"/>
        </w:r>
        <w:r>
          <w:t>2</w:t>
        </w:r>
        <w:r>
          <w:fldChar w:fldCharType="end"/>
        </w:r>
      </w:p>
    </w:sdtContent>
  </w:sdt>
  <w:p w14:paraId="02B74304" w14:textId="77777777" w:rsidR="005663F5" w:rsidRDefault="005663F5">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4FFF2EA" w14:textId="77777777" w:rsidR="005663F5" w:rsidRDefault="005663F5" w:rsidP="005663F5">
      <w:pPr>
        <w:spacing w:after="0" w:line="240" w:lineRule="auto"/>
      </w:pPr>
      <w:r>
        <w:separator/>
      </w:r>
    </w:p>
  </w:footnote>
  <w:footnote w:type="continuationSeparator" w:id="0">
    <w:p w14:paraId="38D0BBED" w14:textId="77777777" w:rsidR="005663F5" w:rsidRDefault="005663F5" w:rsidP="005663F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BF156A4"/>
    <w:multiLevelType w:val="hybridMultilevel"/>
    <w:tmpl w:val="9B3CF112"/>
    <w:lvl w:ilvl="0" w:tplc="4E769EAC">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792021D7"/>
    <w:multiLevelType w:val="multilevel"/>
    <w:tmpl w:val="B6E63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7B44438D"/>
    <w:multiLevelType w:val="multilevel"/>
    <w:tmpl w:val="741E368C"/>
    <w:lvl w:ilvl="0">
      <w:start w:val="5"/>
      <w:numFmt w:val="bullet"/>
      <w:lvlText w:val="-"/>
      <w:lvlJc w:val="left"/>
      <w:pPr>
        <w:tabs>
          <w:tab w:val="num" w:pos="720"/>
        </w:tabs>
        <w:ind w:left="720" w:hanging="360"/>
      </w:pPr>
      <w:rPr>
        <w:rFonts w:ascii="Times" w:eastAsia="Times New Roman" w:hAnsi="Times" w:cs="Time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5AEB"/>
    <w:rsid w:val="0001083C"/>
    <w:rsid w:val="00025AEB"/>
    <w:rsid w:val="00043CC4"/>
    <w:rsid w:val="00096DFF"/>
    <w:rsid w:val="000F5FD6"/>
    <w:rsid w:val="001E72CE"/>
    <w:rsid w:val="00272D1E"/>
    <w:rsid w:val="002A45E0"/>
    <w:rsid w:val="002B5E61"/>
    <w:rsid w:val="002E0DCD"/>
    <w:rsid w:val="003D6F5A"/>
    <w:rsid w:val="0054440D"/>
    <w:rsid w:val="005663F5"/>
    <w:rsid w:val="00584A77"/>
    <w:rsid w:val="006017CB"/>
    <w:rsid w:val="0061574F"/>
    <w:rsid w:val="006928D2"/>
    <w:rsid w:val="00693433"/>
    <w:rsid w:val="006C3569"/>
    <w:rsid w:val="008857AD"/>
    <w:rsid w:val="009750DE"/>
    <w:rsid w:val="00AA1F91"/>
    <w:rsid w:val="00B12638"/>
    <w:rsid w:val="00BA5441"/>
    <w:rsid w:val="00C900CE"/>
    <w:rsid w:val="00CC0930"/>
    <w:rsid w:val="00CF45CE"/>
    <w:rsid w:val="00D17844"/>
    <w:rsid w:val="00D7017F"/>
    <w:rsid w:val="00DD4A63"/>
    <w:rsid w:val="00F82EE2"/>
    <w:rsid w:val="00FB09C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0DC6661D"/>
  <w15:chartTrackingRefBased/>
  <w15:docId w15:val="{4D32F958-530C-402C-AD21-68AA053B1B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025AEB"/>
    <w:pPr>
      <w:ind w:left="720"/>
      <w:contextualSpacing/>
    </w:pPr>
  </w:style>
  <w:style w:type="character" w:styleId="Lienhypertexte">
    <w:name w:val="Hyperlink"/>
    <w:basedOn w:val="Policepardfaut"/>
    <w:uiPriority w:val="99"/>
    <w:unhideWhenUsed/>
    <w:rsid w:val="00BA5441"/>
    <w:rPr>
      <w:color w:val="0563C1" w:themeColor="hyperlink"/>
      <w:u w:val="single"/>
    </w:rPr>
  </w:style>
  <w:style w:type="character" w:styleId="Mentionnonrsolue">
    <w:name w:val="Unresolved Mention"/>
    <w:basedOn w:val="Policepardfaut"/>
    <w:uiPriority w:val="99"/>
    <w:semiHidden/>
    <w:unhideWhenUsed/>
    <w:rsid w:val="00BA5441"/>
    <w:rPr>
      <w:color w:val="605E5C"/>
      <w:shd w:val="clear" w:color="auto" w:fill="E1DFDD"/>
    </w:rPr>
  </w:style>
  <w:style w:type="paragraph" w:styleId="En-tte">
    <w:name w:val="header"/>
    <w:basedOn w:val="Normal"/>
    <w:link w:val="En-tteCar"/>
    <w:uiPriority w:val="99"/>
    <w:unhideWhenUsed/>
    <w:rsid w:val="005663F5"/>
    <w:pPr>
      <w:tabs>
        <w:tab w:val="center" w:pos="4536"/>
        <w:tab w:val="right" w:pos="9072"/>
      </w:tabs>
      <w:spacing w:after="0" w:line="240" w:lineRule="auto"/>
    </w:pPr>
  </w:style>
  <w:style w:type="character" w:customStyle="1" w:styleId="En-tteCar">
    <w:name w:val="En-tête Car"/>
    <w:basedOn w:val="Policepardfaut"/>
    <w:link w:val="En-tte"/>
    <w:uiPriority w:val="99"/>
    <w:rsid w:val="005663F5"/>
  </w:style>
  <w:style w:type="paragraph" w:styleId="Pieddepage">
    <w:name w:val="footer"/>
    <w:basedOn w:val="Normal"/>
    <w:link w:val="PieddepageCar"/>
    <w:uiPriority w:val="99"/>
    <w:unhideWhenUsed/>
    <w:rsid w:val="005663F5"/>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5663F5"/>
  </w:style>
  <w:style w:type="paragraph" w:styleId="Textedebulles">
    <w:name w:val="Balloon Text"/>
    <w:basedOn w:val="Normal"/>
    <w:link w:val="TextedebullesCar"/>
    <w:uiPriority w:val="99"/>
    <w:semiHidden/>
    <w:unhideWhenUsed/>
    <w:rsid w:val="00693433"/>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69343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776706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evelyne.reniaud@pays-loudunais.fr" TargetMode="External"/><Relationship Id="rId5" Type="http://schemas.openxmlformats.org/officeDocument/2006/relationships/footnotes" Target="footnotes.xml"/><Relationship Id="rId10" Type="http://schemas.openxmlformats.org/officeDocument/2006/relationships/image" Target="media/image20.jpg"/><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1262</Words>
  <Characters>6945</Characters>
  <Application>Microsoft Office Word</Application>
  <DocSecurity>0</DocSecurity>
  <Lines>57</Lines>
  <Paragraphs>16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Evelyne RENIAUD</dc:creator>
  <cp:keywords/>
  <dc:description/>
  <cp:lastModifiedBy>Evelyne RENIAUD</cp:lastModifiedBy>
  <cp:revision>13</cp:revision>
  <cp:lastPrinted>2019-06-25T09:46:00Z</cp:lastPrinted>
  <dcterms:created xsi:type="dcterms:W3CDTF">2019-01-25T09:24:00Z</dcterms:created>
  <dcterms:modified xsi:type="dcterms:W3CDTF">2020-01-30T15:25:00Z</dcterms:modified>
</cp:coreProperties>
</file>